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0BE" w:rsidRDefault="00B10435">
      <w:pPr>
        <w:rPr>
          <w:rFonts w:ascii="宋体" w:eastAsia="宋体" w:hAnsi="宋体" w:cs="Times New Roman" w:hint="eastAsia"/>
          <w:b/>
          <w:sz w:val="32"/>
          <w:szCs w:val="32"/>
        </w:rPr>
      </w:pPr>
      <w:r>
        <w:rPr>
          <w:rFonts w:ascii="宋体" w:eastAsia="宋体" w:hAnsi="宋体" w:cs="Times New Roman" w:hint="eastAsia"/>
          <w:b/>
          <w:sz w:val="32"/>
          <w:szCs w:val="32"/>
        </w:rPr>
        <w:t xml:space="preserve">       </w:t>
      </w:r>
      <w:r w:rsidR="00AE31CE">
        <w:rPr>
          <w:rFonts w:ascii="宋体" w:eastAsia="宋体" w:hAnsi="宋体" w:cs="Times New Roman" w:hint="eastAsia"/>
          <w:b/>
          <w:sz w:val="32"/>
          <w:szCs w:val="32"/>
        </w:rPr>
        <w:t xml:space="preserve">    </w:t>
      </w:r>
      <w:r w:rsidR="007C31F3" w:rsidRPr="007C31F3">
        <w:rPr>
          <w:rFonts w:ascii="宋体" w:eastAsia="宋体" w:hAnsi="宋体" w:cs="Times New Roman" w:hint="eastAsia"/>
          <w:b/>
          <w:sz w:val="32"/>
          <w:szCs w:val="32"/>
        </w:rPr>
        <w:t>840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《</w:t>
      </w:r>
      <w:r w:rsidR="007C31F3" w:rsidRPr="007C31F3">
        <w:rPr>
          <w:rFonts w:ascii="宋体" w:eastAsia="宋体" w:hAnsi="宋体" w:cs="Times New Roman" w:hint="eastAsia"/>
          <w:b/>
          <w:sz w:val="32"/>
          <w:szCs w:val="32"/>
        </w:rPr>
        <w:t>西方哲学史</w:t>
      </w:r>
      <w:r w:rsidRPr="00AF1A3A">
        <w:rPr>
          <w:rFonts w:ascii="宋体" w:eastAsia="宋体" w:hAnsi="宋体" w:cs="Times New Roman" w:hint="eastAsia"/>
          <w:b/>
          <w:sz w:val="32"/>
          <w:szCs w:val="32"/>
        </w:rPr>
        <w:t>》</w:t>
      </w:r>
      <w:r w:rsidRPr="009217C5">
        <w:rPr>
          <w:rFonts w:ascii="宋体" w:eastAsia="宋体" w:hAnsi="宋体" w:cs="Times New Roman" w:hint="eastAsia"/>
          <w:b/>
          <w:sz w:val="32"/>
          <w:szCs w:val="32"/>
        </w:rPr>
        <w:t>考试内容范围</w:t>
      </w:r>
    </w:p>
    <w:p w:rsidR="00B10435" w:rsidRPr="00AE31CE" w:rsidRDefault="00B10435">
      <w:pPr>
        <w:rPr>
          <w:rFonts w:ascii="宋体" w:eastAsia="宋体" w:hAnsi="宋体" w:cs="Times New Roman" w:hint="eastAsia"/>
          <w:b/>
          <w:sz w:val="32"/>
          <w:szCs w:val="32"/>
        </w:rPr>
      </w:pP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 xml:space="preserve">一、考试总体要求 </w:t>
      </w:r>
    </w:p>
    <w:p w:rsidR="007C31F3" w:rsidRPr="00445BD4" w:rsidRDefault="007C31F3" w:rsidP="007C31F3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>主要考查考生对</w:t>
      </w:r>
      <w:r>
        <w:rPr>
          <w:rFonts w:ascii="宋体" w:hAnsi="宋体" w:cs="宋体" w:hint="eastAsia"/>
          <w:color w:val="343434"/>
          <w:kern w:val="0"/>
          <w:szCs w:val="21"/>
        </w:rPr>
        <w:t>西方哲学史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的基本概念、基本理论、基本问题的识记与理</w:t>
      </w:r>
      <w:r>
        <w:rPr>
          <w:rFonts w:ascii="宋体" w:hAnsi="宋体" w:cs="宋体" w:hint="eastAsia"/>
          <w:color w:val="343434"/>
          <w:kern w:val="0"/>
          <w:szCs w:val="21"/>
        </w:rPr>
        <w:t>解程度，具体含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以下几个方面：（1</w:t>
      </w:r>
      <w:r>
        <w:rPr>
          <w:rFonts w:ascii="宋体" w:hAnsi="宋体" w:cs="宋体" w:hint="eastAsia"/>
          <w:color w:val="343434"/>
          <w:kern w:val="0"/>
          <w:szCs w:val="21"/>
        </w:rPr>
        <w:t>）了解</w:t>
      </w:r>
      <w:r w:rsidRPr="00445BD4">
        <w:rPr>
          <w:rFonts w:ascii="宋体" w:hAnsi="宋体" w:cs="宋体"/>
          <w:color w:val="343434"/>
          <w:kern w:val="0"/>
          <w:szCs w:val="21"/>
        </w:rPr>
        <w:t>西方哲学各个历史时期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（</w:t>
      </w:r>
      <w:r w:rsidRPr="00445BD4">
        <w:rPr>
          <w:rFonts w:ascii="宋体" w:hAnsi="宋体" w:cs="宋体"/>
          <w:color w:val="343434"/>
          <w:kern w:val="0"/>
          <w:szCs w:val="21"/>
        </w:rPr>
        <w:t>从古希腊哲学开始到德国古典哲学止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）</w:t>
      </w:r>
      <w:r w:rsidRPr="00445BD4">
        <w:rPr>
          <w:rFonts w:ascii="宋体" w:hAnsi="宋体" w:cs="宋体"/>
          <w:color w:val="343434"/>
          <w:kern w:val="0"/>
          <w:szCs w:val="21"/>
        </w:rPr>
        <w:t>主要哲学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流派、主要哲学人物的</w:t>
      </w:r>
      <w:r w:rsidRPr="00445BD4">
        <w:rPr>
          <w:rFonts w:ascii="宋体" w:hAnsi="宋体" w:cs="宋体"/>
          <w:color w:val="343434"/>
          <w:kern w:val="0"/>
          <w:szCs w:val="21"/>
        </w:rPr>
        <w:t>思想和理论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；（2</w:t>
      </w:r>
      <w:r>
        <w:rPr>
          <w:rFonts w:ascii="宋体" w:hAnsi="宋体" w:cs="宋体" w:hint="eastAsia"/>
          <w:color w:val="343434"/>
          <w:kern w:val="0"/>
          <w:szCs w:val="21"/>
        </w:rPr>
        <w:t>）熟悉</w:t>
      </w:r>
      <w:r w:rsidRPr="00445BD4">
        <w:rPr>
          <w:rFonts w:ascii="宋体" w:hAnsi="宋体" w:cs="宋体"/>
          <w:color w:val="343434"/>
          <w:kern w:val="0"/>
          <w:szCs w:val="21"/>
        </w:rPr>
        <w:t>各种哲学代表和派别之间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关系；（3）</w:t>
      </w:r>
      <w:r>
        <w:rPr>
          <w:rFonts w:ascii="宋体" w:hAnsi="宋体" w:cs="宋体" w:hint="eastAsia"/>
          <w:color w:val="343434"/>
          <w:kern w:val="0"/>
          <w:szCs w:val="21"/>
        </w:rPr>
        <w:t>掌握</w:t>
      </w:r>
      <w:r w:rsidRPr="00445BD4">
        <w:rPr>
          <w:rFonts w:ascii="宋体" w:hAnsi="宋体" w:cs="宋体"/>
          <w:color w:val="343434"/>
          <w:kern w:val="0"/>
          <w:szCs w:val="21"/>
        </w:rPr>
        <w:t>各种哲学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思想</w:t>
      </w:r>
      <w:r w:rsidRPr="00445BD4">
        <w:rPr>
          <w:rFonts w:ascii="宋体" w:hAnsi="宋体" w:cs="宋体"/>
          <w:color w:val="343434"/>
          <w:kern w:val="0"/>
          <w:szCs w:val="21"/>
        </w:rPr>
        <w:t>产生和存在的原因、历史作用和缺陷、教训，探索哲学发展规律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；（4）</w:t>
      </w:r>
      <w:r>
        <w:rPr>
          <w:rFonts w:ascii="宋体" w:hAnsi="宋体" w:cs="宋体" w:hint="eastAsia"/>
          <w:color w:val="343434"/>
          <w:kern w:val="0"/>
          <w:szCs w:val="21"/>
        </w:rPr>
        <w:t>能运用一般西方哲学原理综合分析有关理论与实际问题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。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>二、考试主要内容</w:t>
      </w:r>
    </w:p>
    <w:p w:rsidR="007C31F3" w:rsidRPr="00445BD4" w:rsidRDefault="007C31F3" w:rsidP="007C31F3">
      <w:pPr>
        <w:widowControl/>
        <w:spacing w:line="360" w:lineRule="auto"/>
        <w:ind w:firstLineChars="200" w:firstLine="420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>哲学以及哲学史问题；古典时期的希腊哲学；经院哲学；文艺复兴时期哲学；经验论和唯理论；法国启蒙哲学；德国古典哲学。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>
        <w:rPr>
          <w:rFonts w:ascii="宋体" w:hAnsi="宋体" w:cs="宋体" w:hint="eastAsia"/>
          <w:color w:val="343434"/>
          <w:kern w:val="0"/>
          <w:szCs w:val="21"/>
        </w:rPr>
        <w:t>三、题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型及比</w:t>
      </w:r>
      <w:r>
        <w:rPr>
          <w:rFonts w:ascii="宋体" w:hAnsi="宋体" w:cs="宋体" w:hint="eastAsia"/>
          <w:color w:val="343434"/>
          <w:kern w:val="0"/>
          <w:szCs w:val="21"/>
        </w:rPr>
        <w:t>重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 xml:space="preserve">1 、概念题占 26% 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 xml:space="preserve">2 、辨析题占 20% 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 xml:space="preserve">3 、简答题占 27% 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>4 、论述题占 27%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>四、考试形式及时间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 xml:space="preserve">考试形式：笔试； 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>考试时间：3小时。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>五、主要参考教材</w:t>
      </w:r>
    </w:p>
    <w:p w:rsidR="007C31F3" w:rsidRPr="00445BD4" w:rsidRDefault="007C31F3" w:rsidP="007C31F3">
      <w:pPr>
        <w:widowControl/>
        <w:spacing w:line="360" w:lineRule="auto"/>
        <w:jc w:val="left"/>
        <w:rPr>
          <w:rFonts w:ascii="宋体" w:hAnsi="宋体" w:cs="宋体" w:hint="eastAsia"/>
          <w:color w:val="343434"/>
          <w:kern w:val="0"/>
          <w:szCs w:val="21"/>
        </w:rPr>
      </w:pPr>
      <w:r w:rsidRPr="00445BD4">
        <w:rPr>
          <w:rFonts w:ascii="宋体" w:hAnsi="宋体" w:cs="宋体" w:hint="eastAsia"/>
          <w:color w:val="343434"/>
          <w:kern w:val="0"/>
          <w:szCs w:val="21"/>
        </w:rPr>
        <w:t>1 、张志伟：《西方哲学史》（第2版），中国人民大学出版社， 2010年6 月第2</w:t>
      </w:r>
      <w:r>
        <w:rPr>
          <w:rFonts w:ascii="宋体" w:hAnsi="宋体" w:cs="宋体" w:hint="eastAsia"/>
          <w:color w:val="343434"/>
          <w:kern w:val="0"/>
          <w:szCs w:val="21"/>
        </w:rPr>
        <w:t>版</w:t>
      </w:r>
      <w:r w:rsidRPr="00445BD4">
        <w:rPr>
          <w:rFonts w:ascii="宋体" w:hAnsi="宋体" w:cs="宋体" w:hint="eastAsia"/>
          <w:color w:val="343434"/>
          <w:kern w:val="0"/>
          <w:szCs w:val="21"/>
        </w:rPr>
        <w:t>。</w:t>
      </w:r>
    </w:p>
    <w:p w:rsidR="00B10435" w:rsidRPr="007C31F3" w:rsidRDefault="00B10435" w:rsidP="007C31F3">
      <w:pPr>
        <w:widowControl/>
        <w:spacing w:line="360" w:lineRule="auto"/>
        <w:jc w:val="left"/>
      </w:pPr>
    </w:p>
    <w:sectPr w:rsidR="00B10435" w:rsidRPr="007C31F3" w:rsidSect="00DC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0435"/>
    <w:rsid w:val="0000420D"/>
    <w:rsid w:val="00006C40"/>
    <w:rsid w:val="00021FF1"/>
    <w:rsid w:val="0002488C"/>
    <w:rsid w:val="00044C87"/>
    <w:rsid w:val="00044C96"/>
    <w:rsid w:val="0006578D"/>
    <w:rsid w:val="00086798"/>
    <w:rsid w:val="000B47A7"/>
    <w:rsid w:val="000E5B59"/>
    <w:rsid w:val="00102633"/>
    <w:rsid w:val="00123EE7"/>
    <w:rsid w:val="00173D1A"/>
    <w:rsid w:val="0018502C"/>
    <w:rsid w:val="00187E07"/>
    <w:rsid w:val="001C7A45"/>
    <w:rsid w:val="001F4FB8"/>
    <w:rsid w:val="00202333"/>
    <w:rsid w:val="00205704"/>
    <w:rsid w:val="002224F8"/>
    <w:rsid w:val="0026401A"/>
    <w:rsid w:val="00283B0B"/>
    <w:rsid w:val="002A69A7"/>
    <w:rsid w:val="002E2463"/>
    <w:rsid w:val="002E5951"/>
    <w:rsid w:val="002F13E0"/>
    <w:rsid w:val="00333A45"/>
    <w:rsid w:val="00373411"/>
    <w:rsid w:val="003A6FB1"/>
    <w:rsid w:val="003A70AB"/>
    <w:rsid w:val="004011A6"/>
    <w:rsid w:val="004037B9"/>
    <w:rsid w:val="00422EE6"/>
    <w:rsid w:val="00435549"/>
    <w:rsid w:val="00446E66"/>
    <w:rsid w:val="004F4DDC"/>
    <w:rsid w:val="00565E70"/>
    <w:rsid w:val="00577695"/>
    <w:rsid w:val="005D21DD"/>
    <w:rsid w:val="005D3916"/>
    <w:rsid w:val="005D7A14"/>
    <w:rsid w:val="005E46D1"/>
    <w:rsid w:val="005E5F4D"/>
    <w:rsid w:val="00603C65"/>
    <w:rsid w:val="00605FEF"/>
    <w:rsid w:val="00647880"/>
    <w:rsid w:val="006478B5"/>
    <w:rsid w:val="00672641"/>
    <w:rsid w:val="00681FA6"/>
    <w:rsid w:val="006B317A"/>
    <w:rsid w:val="006C5856"/>
    <w:rsid w:val="006E72B4"/>
    <w:rsid w:val="00700BA4"/>
    <w:rsid w:val="00731BAF"/>
    <w:rsid w:val="00750606"/>
    <w:rsid w:val="007B6793"/>
    <w:rsid w:val="007C31F3"/>
    <w:rsid w:val="007C418B"/>
    <w:rsid w:val="007E5E28"/>
    <w:rsid w:val="0081530E"/>
    <w:rsid w:val="00872464"/>
    <w:rsid w:val="00875DED"/>
    <w:rsid w:val="00883343"/>
    <w:rsid w:val="008B4331"/>
    <w:rsid w:val="008D26E4"/>
    <w:rsid w:val="008E6DCC"/>
    <w:rsid w:val="008F12CD"/>
    <w:rsid w:val="008F1FFD"/>
    <w:rsid w:val="008F3675"/>
    <w:rsid w:val="0091360D"/>
    <w:rsid w:val="00914D01"/>
    <w:rsid w:val="00917830"/>
    <w:rsid w:val="0094533A"/>
    <w:rsid w:val="009615FB"/>
    <w:rsid w:val="00961DA2"/>
    <w:rsid w:val="0096267B"/>
    <w:rsid w:val="009638A9"/>
    <w:rsid w:val="00997E8F"/>
    <w:rsid w:val="009F1DE1"/>
    <w:rsid w:val="00A02744"/>
    <w:rsid w:val="00A066E8"/>
    <w:rsid w:val="00A071ED"/>
    <w:rsid w:val="00A15083"/>
    <w:rsid w:val="00A21B7C"/>
    <w:rsid w:val="00A34C38"/>
    <w:rsid w:val="00A500FA"/>
    <w:rsid w:val="00A67459"/>
    <w:rsid w:val="00AA7142"/>
    <w:rsid w:val="00AB497A"/>
    <w:rsid w:val="00AC1603"/>
    <w:rsid w:val="00AD74B6"/>
    <w:rsid w:val="00AE31CE"/>
    <w:rsid w:val="00AF336E"/>
    <w:rsid w:val="00B01EBD"/>
    <w:rsid w:val="00B10435"/>
    <w:rsid w:val="00B30372"/>
    <w:rsid w:val="00B33C81"/>
    <w:rsid w:val="00B34B44"/>
    <w:rsid w:val="00B422B7"/>
    <w:rsid w:val="00B632A5"/>
    <w:rsid w:val="00B87DC0"/>
    <w:rsid w:val="00B95A9F"/>
    <w:rsid w:val="00BC385B"/>
    <w:rsid w:val="00BC4CAA"/>
    <w:rsid w:val="00C077D2"/>
    <w:rsid w:val="00C2155C"/>
    <w:rsid w:val="00C23C09"/>
    <w:rsid w:val="00C37AF0"/>
    <w:rsid w:val="00C50409"/>
    <w:rsid w:val="00C62A35"/>
    <w:rsid w:val="00CB27EB"/>
    <w:rsid w:val="00D639D8"/>
    <w:rsid w:val="00DB065D"/>
    <w:rsid w:val="00DC0610"/>
    <w:rsid w:val="00DC20BE"/>
    <w:rsid w:val="00DC2FA3"/>
    <w:rsid w:val="00DE6ED4"/>
    <w:rsid w:val="00E4287F"/>
    <w:rsid w:val="00E42A3F"/>
    <w:rsid w:val="00E75A37"/>
    <w:rsid w:val="00E94E2B"/>
    <w:rsid w:val="00E96EDC"/>
    <w:rsid w:val="00EA1C0E"/>
    <w:rsid w:val="00EA3D03"/>
    <w:rsid w:val="00EB06D0"/>
    <w:rsid w:val="00F23236"/>
    <w:rsid w:val="00F37EF1"/>
    <w:rsid w:val="00F458FD"/>
    <w:rsid w:val="00F6056D"/>
    <w:rsid w:val="00F663AE"/>
    <w:rsid w:val="00F70353"/>
    <w:rsid w:val="00F733D2"/>
    <w:rsid w:val="00F8066E"/>
    <w:rsid w:val="00F81E6E"/>
    <w:rsid w:val="00F87FE8"/>
    <w:rsid w:val="00FB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2</cp:revision>
  <dcterms:created xsi:type="dcterms:W3CDTF">2012-09-13T07:45:00Z</dcterms:created>
  <dcterms:modified xsi:type="dcterms:W3CDTF">2012-09-13T07:45:00Z</dcterms:modified>
</cp:coreProperties>
</file>