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0BE" w:rsidRDefault="00B10435">
      <w:pPr>
        <w:rPr>
          <w:rFonts w:ascii="宋体" w:eastAsia="宋体" w:hAnsi="宋体" w:cs="Times New Roman" w:hint="eastAsia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t xml:space="preserve">       </w:t>
      </w:r>
      <w:r w:rsidR="00B30372">
        <w:rPr>
          <w:rFonts w:ascii="宋体" w:eastAsia="宋体" w:hAnsi="宋体" w:cs="Times New Roman" w:hint="eastAsia"/>
          <w:b/>
          <w:sz w:val="32"/>
          <w:szCs w:val="32"/>
        </w:rPr>
        <w:t xml:space="preserve">     </w:t>
      </w:r>
      <w:r w:rsidR="00B30372" w:rsidRPr="00B30372">
        <w:rPr>
          <w:rFonts w:ascii="宋体" w:eastAsia="宋体" w:hAnsi="宋体" w:cs="Times New Roman"/>
          <w:b/>
          <w:sz w:val="32"/>
          <w:szCs w:val="32"/>
        </w:rPr>
        <w:t>811</w:t>
      </w:r>
      <w:r w:rsidRPr="00AF1A3A">
        <w:rPr>
          <w:rFonts w:ascii="宋体" w:eastAsia="宋体" w:hAnsi="宋体" w:cs="Times New Roman" w:hint="eastAsia"/>
          <w:b/>
          <w:sz w:val="32"/>
          <w:szCs w:val="32"/>
        </w:rPr>
        <w:t>《</w:t>
      </w:r>
      <w:r w:rsidR="00B30372" w:rsidRPr="00B30372">
        <w:rPr>
          <w:rFonts w:ascii="宋体" w:eastAsia="宋体" w:hAnsi="宋体" w:cs="Times New Roman" w:hint="eastAsia"/>
          <w:b/>
          <w:sz w:val="32"/>
          <w:szCs w:val="32"/>
        </w:rPr>
        <w:t>政治学</w:t>
      </w:r>
      <w:r w:rsidRPr="00AF1A3A">
        <w:rPr>
          <w:rFonts w:ascii="宋体" w:eastAsia="宋体" w:hAnsi="宋体" w:cs="Times New Roman" w:hint="eastAsia"/>
          <w:b/>
          <w:sz w:val="32"/>
          <w:szCs w:val="32"/>
        </w:rPr>
        <w:t>》</w:t>
      </w:r>
      <w:r w:rsidRPr="009217C5">
        <w:rPr>
          <w:rFonts w:ascii="宋体" w:eastAsia="宋体" w:hAnsi="宋体" w:cs="Times New Roman" w:hint="eastAsia"/>
          <w:b/>
          <w:sz w:val="32"/>
          <w:szCs w:val="32"/>
        </w:rPr>
        <w:t>考试内容范围</w:t>
      </w:r>
    </w:p>
    <w:p w:rsidR="00B10435" w:rsidRDefault="00B10435">
      <w:pPr>
        <w:rPr>
          <w:rFonts w:ascii="宋体" w:eastAsia="宋体" w:hAnsi="宋体" w:cs="Times New Roman" w:hint="eastAsia"/>
          <w:b/>
          <w:sz w:val="32"/>
          <w:szCs w:val="32"/>
        </w:rPr>
      </w:pPr>
    </w:p>
    <w:p w:rsidR="00B30372" w:rsidRPr="00613C52" w:rsidRDefault="00B30372" w:rsidP="00B30372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一、考试的总体要求 </w:t>
      </w:r>
    </w:p>
    <w:p w:rsidR="00B30372" w:rsidRDefault="00B30372" w:rsidP="00B30372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>主要考查考生对政治学基本原理和马克思主义政治观的掌握</w:t>
      </w:r>
      <w:r>
        <w:rPr>
          <w:rFonts w:ascii="宋体" w:hAnsi="宋体" w:cs="宋体" w:hint="eastAsia"/>
          <w:color w:val="343434"/>
          <w:kern w:val="0"/>
          <w:szCs w:val="21"/>
        </w:rPr>
        <w:t>程度</w:t>
      </w:r>
      <w:r w:rsidRPr="00613C52">
        <w:rPr>
          <w:rFonts w:ascii="宋体" w:hAnsi="宋体" w:cs="宋体" w:hint="eastAsia"/>
          <w:color w:val="343434"/>
          <w:kern w:val="0"/>
          <w:szCs w:val="21"/>
        </w:rPr>
        <w:t>，以及运用政治学的基本原理和方法分析和解决实际问题的能力。要求考生清楚把握政治学的基本概念和基本观点，深刻认识资本主义政治和社会主义政治的本质区别，全</w:t>
      </w:r>
      <w:r>
        <w:rPr>
          <w:rFonts w:ascii="宋体" w:hAnsi="宋体" w:cs="宋体" w:hint="eastAsia"/>
          <w:color w:val="343434"/>
          <w:kern w:val="0"/>
          <w:szCs w:val="21"/>
        </w:rPr>
        <w:t>面把握政治存在、政治意识、政治制度、政治行为和政治发展的基本理论框架，并能运用政治学的基本理论</w:t>
      </w:r>
      <w:r w:rsidRPr="00613C52">
        <w:rPr>
          <w:rFonts w:ascii="宋体" w:hAnsi="宋体" w:cs="宋体" w:hint="eastAsia"/>
          <w:color w:val="343434"/>
          <w:kern w:val="0"/>
          <w:szCs w:val="21"/>
        </w:rPr>
        <w:t>分析中国特色社会主义</w:t>
      </w:r>
      <w:r>
        <w:rPr>
          <w:rFonts w:ascii="宋体" w:hAnsi="宋体" w:cs="宋体" w:hint="eastAsia"/>
          <w:color w:val="343434"/>
          <w:kern w:val="0"/>
          <w:szCs w:val="21"/>
        </w:rPr>
        <w:t>现行</w:t>
      </w:r>
      <w:r w:rsidRPr="00613C52">
        <w:rPr>
          <w:rFonts w:ascii="宋体" w:hAnsi="宋体" w:cs="宋体" w:hint="eastAsia"/>
          <w:color w:val="343434"/>
          <w:kern w:val="0"/>
          <w:szCs w:val="21"/>
        </w:rPr>
        <w:t>政治制度和政治改革</w:t>
      </w:r>
      <w:r>
        <w:rPr>
          <w:rFonts w:ascii="宋体" w:hAnsi="宋体" w:cs="宋体" w:hint="eastAsia"/>
          <w:color w:val="343434"/>
          <w:kern w:val="0"/>
          <w:szCs w:val="21"/>
        </w:rPr>
        <w:t>中的具体问题。</w:t>
      </w:r>
    </w:p>
    <w:p w:rsidR="00B30372" w:rsidRPr="00613C52" w:rsidRDefault="00B30372" w:rsidP="00B30372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>二、考试内容及比</w:t>
      </w:r>
      <w:r>
        <w:rPr>
          <w:rFonts w:ascii="宋体" w:hAnsi="宋体" w:cs="宋体" w:hint="eastAsia"/>
          <w:color w:val="343434"/>
          <w:kern w:val="0"/>
          <w:szCs w:val="21"/>
        </w:rPr>
        <w:t>重</w:t>
      </w: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 </w:t>
      </w:r>
    </w:p>
    <w:p w:rsidR="00B30372" w:rsidRPr="00613C52" w:rsidRDefault="00B30372" w:rsidP="00B30372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政治定位、政治存在、政治意识、政治制度、政治行为和政治发展的内容各占 16% 左右。 </w:t>
      </w:r>
    </w:p>
    <w:p w:rsidR="00B30372" w:rsidRPr="00613C52" w:rsidRDefault="00B30372" w:rsidP="00B30372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>三、</w:t>
      </w:r>
      <w:r>
        <w:rPr>
          <w:rFonts w:ascii="宋体" w:hAnsi="宋体" w:cs="宋体" w:hint="eastAsia"/>
          <w:color w:val="343434"/>
          <w:kern w:val="0"/>
          <w:szCs w:val="21"/>
        </w:rPr>
        <w:t>题</w:t>
      </w:r>
      <w:r w:rsidRPr="00613C52">
        <w:rPr>
          <w:rFonts w:ascii="宋体" w:hAnsi="宋体" w:cs="宋体" w:hint="eastAsia"/>
          <w:color w:val="343434"/>
          <w:kern w:val="0"/>
          <w:szCs w:val="21"/>
        </w:rPr>
        <w:t>型及试题比</w:t>
      </w:r>
      <w:r>
        <w:rPr>
          <w:rFonts w:ascii="宋体" w:hAnsi="宋体" w:cs="宋体" w:hint="eastAsia"/>
          <w:color w:val="343434"/>
          <w:kern w:val="0"/>
          <w:szCs w:val="21"/>
        </w:rPr>
        <w:t>重</w:t>
      </w:r>
    </w:p>
    <w:p w:rsidR="00B30372" w:rsidRPr="00613C52" w:rsidRDefault="00B30372" w:rsidP="00B30372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1 、概念题占 20% </w:t>
      </w:r>
    </w:p>
    <w:p w:rsidR="00B30372" w:rsidRPr="00613C52" w:rsidRDefault="00B30372" w:rsidP="00B30372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2 、辨析题占 20% </w:t>
      </w:r>
    </w:p>
    <w:p w:rsidR="00B30372" w:rsidRPr="00613C52" w:rsidRDefault="00B30372" w:rsidP="00B30372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3 、简答题占 33% </w:t>
      </w:r>
    </w:p>
    <w:p w:rsidR="00B30372" w:rsidRPr="00613C52" w:rsidRDefault="00B30372" w:rsidP="00B30372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4 、论述题占 27% </w:t>
      </w:r>
    </w:p>
    <w:p w:rsidR="00B30372" w:rsidRPr="00613C52" w:rsidRDefault="00B30372" w:rsidP="00B30372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四、考试形式及时间 </w:t>
      </w:r>
    </w:p>
    <w:p w:rsidR="00B30372" w:rsidRPr="00613C52" w:rsidRDefault="00B30372" w:rsidP="00B30372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考试形式：笔试； 考试时间： 3 小时。 </w:t>
      </w:r>
    </w:p>
    <w:p w:rsidR="00B30372" w:rsidRPr="00613C52" w:rsidRDefault="00B30372" w:rsidP="00B30372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五、主要参考教材 </w:t>
      </w:r>
    </w:p>
    <w:p w:rsidR="00B30372" w:rsidRPr="00613C52" w:rsidRDefault="00B30372" w:rsidP="00B30372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 xml:space="preserve">1 、刘吉发：《政治学新论》，中国人民大学出版社， 2008 年版（重点参考教材）。 </w:t>
      </w:r>
    </w:p>
    <w:p w:rsidR="00B10435" w:rsidRDefault="00B30372" w:rsidP="00B30372">
      <w:pPr>
        <w:widowControl/>
        <w:spacing w:line="360" w:lineRule="auto"/>
        <w:jc w:val="left"/>
      </w:pPr>
      <w:r w:rsidRPr="00613C52">
        <w:rPr>
          <w:rFonts w:ascii="宋体" w:hAnsi="宋体" w:cs="宋体" w:hint="eastAsia"/>
          <w:color w:val="343434"/>
          <w:kern w:val="0"/>
          <w:szCs w:val="21"/>
        </w:rPr>
        <w:t>2 、王辅劬：《政治学基础》，北京大学出版社， 2005 年版（参阅教材）。</w:t>
      </w:r>
    </w:p>
    <w:sectPr w:rsidR="00B10435" w:rsidSect="00DC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0435"/>
    <w:rsid w:val="0000420D"/>
    <w:rsid w:val="00006C40"/>
    <w:rsid w:val="00021FF1"/>
    <w:rsid w:val="0002488C"/>
    <w:rsid w:val="00044C87"/>
    <w:rsid w:val="00044C96"/>
    <w:rsid w:val="0006578D"/>
    <w:rsid w:val="00086798"/>
    <w:rsid w:val="000B47A7"/>
    <w:rsid w:val="000E5B59"/>
    <w:rsid w:val="00102633"/>
    <w:rsid w:val="00123EE7"/>
    <w:rsid w:val="00173D1A"/>
    <w:rsid w:val="0018502C"/>
    <w:rsid w:val="00187E07"/>
    <w:rsid w:val="001C7A45"/>
    <w:rsid w:val="001F4FB8"/>
    <w:rsid w:val="00202333"/>
    <w:rsid w:val="00205704"/>
    <w:rsid w:val="002224F8"/>
    <w:rsid w:val="0026401A"/>
    <w:rsid w:val="00283B0B"/>
    <w:rsid w:val="002A69A7"/>
    <w:rsid w:val="002E2463"/>
    <w:rsid w:val="002E5951"/>
    <w:rsid w:val="002F13E0"/>
    <w:rsid w:val="00333A45"/>
    <w:rsid w:val="00373411"/>
    <w:rsid w:val="003A6FB1"/>
    <w:rsid w:val="003A70AB"/>
    <w:rsid w:val="004011A6"/>
    <w:rsid w:val="004037B9"/>
    <w:rsid w:val="00422EE6"/>
    <w:rsid w:val="00435549"/>
    <w:rsid w:val="00446E66"/>
    <w:rsid w:val="004F4DDC"/>
    <w:rsid w:val="00565E70"/>
    <w:rsid w:val="00577695"/>
    <w:rsid w:val="005D21DD"/>
    <w:rsid w:val="005D3916"/>
    <w:rsid w:val="005D7A14"/>
    <w:rsid w:val="005E46D1"/>
    <w:rsid w:val="005E5F4D"/>
    <w:rsid w:val="00603C65"/>
    <w:rsid w:val="00605FEF"/>
    <w:rsid w:val="00647880"/>
    <w:rsid w:val="006478B5"/>
    <w:rsid w:val="00672641"/>
    <w:rsid w:val="00681FA6"/>
    <w:rsid w:val="006B317A"/>
    <w:rsid w:val="006C5856"/>
    <w:rsid w:val="006E72B4"/>
    <w:rsid w:val="00700BA4"/>
    <w:rsid w:val="00731BAF"/>
    <w:rsid w:val="00750606"/>
    <w:rsid w:val="007B6793"/>
    <w:rsid w:val="007C418B"/>
    <w:rsid w:val="007E5E28"/>
    <w:rsid w:val="0081530E"/>
    <w:rsid w:val="00872464"/>
    <w:rsid w:val="00875DED"/>
    <w:rsid w:val="00883343"/>
    <w:rsid w:val="008B4331"/>
    <w:rsid w:val="008D26E4"/>
    <w:rsid w:val="008E6DCC"/>
    <w:rsid w:val="008F12CD"/>
    <w:rsid w:val="008F3675"/>
    <w:rsid w:val="0091360D"/>
    <w:rsid w:val="00914D01"/>
    <w:rsid w:val="00917830"/>
    <w:rsid w:val="0094533A"/>
    <w:rsid w:val="009615FB"/>
    <w:rsid w:val="00961DA2"/>
    <w:rsid w:val="0096267B"/>
    <w:rsid w:val="009638A9"/>
    <w:rsid w:val="00997E8F"/>
    <w:rsid w:val="009F1DE1"/>
    <w:rsid w:val="00A02744"/>
    <w:rsid w:val="00A066E8"/>
    <w:rsid w:val="00A071ED"/>
    <w:rsid w:val="00A15083"/>
    <w:rsid w:val="00A21B7C"/>
    <w:rsid w:val="00A34C38"/>
    <w:rsid w:val="00A500FA"/>
    <w:rsid w:val="00A67459"/>
    <w:rsid w:val="00AA7142"/>
    <w:rsid w:val="00AB497A"/>
    <w:rsid w:val="00AC1603"/>
    <w:rsid w:val="00AD74B6"/>
    <w:rsid w:val="00AF336E"/>
    <w:rsid w:val="00B01EBD"/>
    <w:rsid w:val="00B10435"/>
    <w:rsid w:val="00B30372"/>
    <w:rsid w:val="00B33C81"/>
    <w:rsid w:val="00B34B44"/>
    <w:rsid w:val="00B422B7"/>
    <w:rsid w:val="00B632A5"/>
    <w:rsid w:val="00B87DC0"/>
    <w:rsid w:val="00B95A9F"/>
    <w:rsid w:val="00BC385B"/>
    <w:rsid w:val="00BC4CAA"/>
    <w:rsid w:val="00C077D2"/>
    <w:rsid w:val="00C2155C"/>
    <w:rsid w:val="00C23C09"/>
    <w:rsid w:val="00C37AF0"/>
    <w:rsid w:val="00C50409"/>
    <w:rsid w:val="00C62A35"/>
    <w:rsid w:val="00CB27EB"/>
    <w:rsid w:val="00DB065D"/>
    <w:rsid w:val="00DC0610"/>
    <w:rsid w:val="00DC20BE"/>
    <w:rsid w:val="00DC2FA3"/>
    <w:rsid w:val="00DE6ED4"/>
    <w:rsid w:val="00E4287F"/>
    <w:rsid w:val="00E42A3F"/>
    <w:rsid w:val="00E75A37"/>
    <w:rsid w:val="00E94E2B"/>
    <w:rsid w:val="00E96EDC"/>
    <w:rsid w:val="00EA1C0E"/>
    <w:rsid w:val="00EA3D03"/>
    <w:rsid w:val="00EB06D0"/>
    <w:rsid w:val="00F23236"/>
    <w:rsid w:val="00F37EF1"/>
    <w:rsid w:val="00F458FD"/>
    <w:rsid w:val="00F6056D"/>
    <w:rsid w:val="00F663AE"/>
    <w:rsid w:val="00F70353"/>
    <w:rsid w:val="00F733D2"/>
    <w:rsid w:val="00F8066E"/>
    <w:rsid w:val="00F87FE8"/>
    <w:rsid w:val="00FB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>Microsoft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MC SYSTEM</cp:lastModifiedBy>
  <cp:revision>2</cp:revision>
  <dcterms:created xsi:type="dcterms:W3CDTF">2012-09-13T07:15:00Z</dcterms:created>
  <dcterms:modified xsi:type="dcterms:W3CDTF">2012-09-13T07:15:00Z</dcterms:modified>
</cp:coreProperties>
</file>